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ciudades puedo visitar durante este Día de Muertos? Te compartimos las rutas más solicitadas y los mejores eventos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Las siguientes rutas también tienen demanda en otras temporadas, ya que conectan a algunas de las ciudades más grandes del país.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México, a 2 de noviembre de 2023.-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Durante esta época, México se llena de colores, flores y tradiciones, ya que el Día de Muertos es una de las celebraciones más esperadas tanto por mexicanos como de extranjeros que vienen a disfrutar de la cultura y la gastronomía que esta festividad ofrece.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Muchas familias celebran la temporalidad en sus hogares pero, miles de personas también conmemoran la fecha frecuentando ciudades cercanas ya sea para convivir con familiares y amigos o para visitar el lugar de reposo de algún ser querido.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Por ello, de acuerdo datos de inDrive, la plataforma de movilidad con mayor crecimiento mundial, los viajes interurbanos más solicitados durante estas fechas son: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Saltillo - Monterrey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Monterrey - Saltillo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Querétaro - Ciudad de México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Más aún, te compartimos los mejores eventos a desarrollarse en estas localidades durante las celebraciones del Día de Muertos, para que con inDrive Ciudad a Ciudad disfrutes de estas actividades imperdibles.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Festival de las Ánimas del Desierto en Saltillo</w:t>
      </w:r>
      <w:r w:rsidDel="00000000" w:rsidR="00000000" w:rsidRPr="00000000">
        <w:rPr>
          <w:rtl w:val="0"/>
        </w:rPr>
        <w:br w:type="textWrapping"/>
        <w:t xml:space="preserve">El Festival se lleva a cabo en el barrio más antiguo de la capital, el Barrio Santa Anita y podrás disfrutar de sus más de 50 actividades hasta el 7 de noviembre. Este evento cuenta con carros alegóricos, catrinas, danzas tradicionales como la de los matachines, diferentes talleres para toda la familia, así como los tradicionales pan de muerto y atole.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Festival del Pan de Muerto en Tequisquiapan.</w:t>
        <w:br w:type="textWrapping"/>
      </w:r>
      <w:r w:rsidDel="00000000" w:rsidR="00000000" w:rsidRPr="00000000">
        <w:rPr>
          <w:rtl w:val="0"/>
        </w:rPr>
        <w:t xml:space="preserve">Desde el 2 y hasta el 5 de noviembre podrás deleitar tu paladar en este festival que contará con más de 16 expositores que se dedican a la elaboración de pan de muerto, que podrás acompañar con delicioso atole, café y chocolate.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before="0" w:beforeAutospacing="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Desfile de Día de Muertos en CDMX </w:t>
        <w:br w:type="textWrapping"/>
      </w:r>
      <w:r w:rsidDel="00000000" w:rsidR="00000000" w:rsidRPr="00000000">
        <w:rPr>
          <w:rtl w:val="0"/>
        </w:rPr>
        <w:t xml:space="preserve">Cada año la Ciudad de México se llena de colores con uno de los mejores desfiles de Día de Muertos, este año se llevará a cabo el 4 de noviembre y como ya es costumbre saldrá de la Puerta de los Leones, Chapultepec y llegará hasta el Zócalo capitalino.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inDrive CIudad a Ciudad, la alternativa para viajes interurbanos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inDrive Ciudad a Ciudad hará que viajes </w:t>
      </w:r>
      <w:r w:rsidDel="00000000" w:rsidR="00000000" w:rsidRPr="00000000">
        <w:rPr>
          <w:rtl w:val="0"/>
        </w:rPr>
        <w:t xml:space="preserve">cómodo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seguro</w:t>
      </w:r>
      <w:r w:rsidDel="00000000" w:rsidR="00000000" w:rsidRPr="00000000">
        <w:rPr>
          <w:rtl w:val="0"/>
        </w:rPr>
        <w:t xml:space="preserve"> entre ciudades y largas distancias durante todo el año.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Entre otros beneficios, el servicio ofrece: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Facilidad de uso</w:t>
      </w:r>
      <w:r w:rsidDel="00000000" w:rsidR="00000000" w:rsidRPr="00000000">
        <w:rPr>
          <w:rtl w:val="0"/>
        </w:rPr>
        <w:t xml:space="preserve">: La experiencia es muy similar a un viaje por la ciudad, sumado a que ahora los pasajeros pueden planificar y reservar un viaje a través de la aplicación o hacerlo en sus computadoras a través de la versión web: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https://intercity.indrive.com/es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Seguridad</w:t>
      </w:r>
      <w:r w:rsidDel="00000000" w:rsidR="00000000" w:rsidRPr="00000000">
        <w:rPr>
          <w:rtl w:val="0"/>
        </w:rPr>
        <w:t xml:space="preserve">: Al registrarse, todos los conductores pasan obligatoriamente por un proceso de verificación y se revisan sus documentos. El sistema de calificación y retroalimentación permite a los usuarios elegir al conductor en función de la experiencia de los pasajeros anteriores.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Enviar paquetes a otra ciudad</w:t>
      </w:r>
      <w:r w:rsidDel="00000000" w:rsidR="00000000" w:rsidRPr="00000000">
        <w:rPr>
          <w:rtl w:val="0"/>
        </w:rPr>
        <w:t xml:space="preserve">: Esta alternativa también permite a los usuarios enviar paquetes a otra ciudad. Es una opción rápida, cómoda y segura para la entrega de paquetes entre localidades.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jc w:val="both"/>
        <w:rPr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inDrive es una plataforma global de movilidad y servicios urbanos con sede en Mountain View, California, EUA. La aplicación de inDrive ha sido descargada más de 175 millones de veces y fue la segunda app de movilidad más descargada en 2022. Además de viajes compartidos, inDrive ofrece una extensa lista de servicios urbanos, incluyendo transportación ciudad a ciudad, fletes, servicios domésticos, entregas y búsqueda de empleo. inDrive opera en más de 40 países alrededor del mundo. Apoya a comunidades locales por medio de oportunidades de desarrollo basadas en el modelo de pago persona a persona (peer-to-peer), así como, programas de empoderamiento comunitario que contribuyen al desarrollo de la educación, deportes, artes, ciencias, igualdad de género y otras iniciativas prioritarias. Para más información visite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www.inDrive.com.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bookmarkStart w:colFirst="0" w:colLast="0" w:name="_ginye6582rk6" w:id="0"/>
      <w:bookmarkEnd w:id="0"/>
      <w:r w:rsidDel="00000000" w:rsidR="00000000" w:rsidRPr="00000000">
        <w:rPr>
          <w:sz w:val="20"/>
          <w:szCs w:val="20"/>
          <w:rtl w:val="0"/>
        </w:rPr>
        <w:t xml:space="preserve">Michelle de la Torre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0"/>
          <w:szCs w:val="20"/>
        </w:rPr>
      </w:pPr>
      <w:bookmarkStart w:colFirst="0" w:colLast="0" w:name="_frpoeuw3uaag" w:id="1"/>
      <w:bookmarkEnd w:id="1"/>
      <w:r w:rsidDel="00000000" w:rsidR="00000000" w:rsidRPr="00000000">
        <w:rPr>
          <w:sz w:val="20"/>
          <w:szCs w:val="20"/>
          <w:rtl w:val="0"/>
        </w:rPr>
        <w:t xml:space="preserve">Sr. PR Expert another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highlight w:val="yellow"/>
        </w:rPr>
      </w:pPr>
      <w:bookmarkStart w:colFirst="0" w:colLast="0" w:name="_4qeg4jy77q6r" w:id="2"/>
      <w:bookmarkEnd w:id="2"/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michelle.deleatorre@another.co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1885950</wp:posOffset>
          </wp:positionH>
          <wp:positionV relativeFrom="paragraph">
            <wp:posOffset>-219074</wp:posOffset>
          </wp:positionV>
          <wp:extent cx="1828800" cy="57607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398" l="6076" r="6422" t="23816"/>
                  <a:stretch>
                    <a:fillRect/>
                  </a:stretch>
                </pic:blipFill>
                <pic:spPr>
                  <a:xfrm>
                    <a:off x="0" y="0"/>
                    <a:ext cx="1828800" cy="5760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ichelle.deleatorre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intercity.indrive.com/es" TargetMode="External"/><Relationship Id="rId7" Type="http://schemas.openxmlformats.org/officeDocument/2006/relationships/hyperlink" Target="https://indriver.com/es/city/" TargetMode="External"/><Relationship Id="rId8" Type="http://schemas.openxmlformats.org/officeDocument/2006/relationships/hyperlink" Target="http://www.indrive.com.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